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19" w:rsidRPr="002D39B0" w:rsidRDefault="00395B38" w:rsidP="00AD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обучающихся</w:t>
      </w:r>
      <w:r w:rsidR="00AD3719" w:rsidRPr="002D39B0">
        <w:rPr>
          <w:rFonts w:ascii="Times New Roman" w:hAnsi="Times New Roman" w:cs="Times New Roman"/>
          <w:b/>
          <w:sz w:val="28"/>
          <w:szCs w:val="28"/>
        </w:rPr>
        <w:t xml:space="preserve"> средствам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D3719" w:rsidRPr="002D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719" w:rsidRDefault="00AD3719" w:rsidP="00AD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9B0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</w:p>
    <w:p w:rsidR="00395B38" w:rsidRDefault="00395B38" w:rsidP="0039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B38" w:rsidRPr="00395B38" w:rsidRDefault="00395B38" w:rsidP="0039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38">
        <w:rPr>
          <w:rFonts w:ascii="Times New Roman" w:hAnsi="Times New Roman" w:cs="Times New Roman"/>
          <w:sz w:val="28"/>
          <w:szCs w:val="28"/>
        </w:rPr>
        <w:t xml:space="preserve">Исупова  Е.А. методист </w:t>
      </w:r>
    </w:p>
    <w:p w:rsidR="00395B38" w:rsidRPr="00395B38" w:rsidRDefault="00395B38" w:rsidP="0039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B38">
        <w:rPr>
          <w:rFonts w:ascii="Times New Roman" w:hAnsi="Times New Roman" w:cs="Times New Roman"/>
          <w:sz w:val="28"/>
          <w:szCs w:val="28"/>
        </w:rPr>
        <w:t>МБУДО ДДТ Омутнинского района</w:t>
      </w:r>
    </w:p>
    <w:p w:rsidR="00AD3719" w:rsidRPr="00395B38" w:rsidRDefault="00AD3719" w:rsidP="00395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719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9B0">
        <w:rPr>
          <w:rFonts w:ascii="Times New Roman" w:hAnsi="Times New Roman" w:cs="Times New Roman"/>
          <w:sz w:val="28"/>
          <w:szCs w:val="28"/>
        </w:rPr>
        <w:t xml:space="preserve">Техническое творчество - одно из важнейших направлений работы с детьми в сфере дополнительного образования, которое позволяет наиболее полно реализовать комплексное решение проблем обучения, воспитания и развития личности. </w:t>
      </w:r>
    </w:p>
    <w:p w:rsidR="00AD3719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9B0">
        <w:rPr>
          <w:rFonts w:ascii="Times New Roman" w:hAnsi="Times New Roman" w:cs="Times New Roman"/>
          <w:sz w:val="28"/>
          <w:szCs w:val="28"/>
        </w:rPr>
        <w:t xml:space="preserve">Система технического творчества обучающихся призвана содействовать эффективному решению проблемы воспроизводства инженерно-технических кадров, обладающих способностью к опережающему развитию и создать условия для формирования и развития основных компетенций обучающихся по конструированию и моделированию в области технического творчества, рационализаторской и изобретательской деятельности.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9B0">
        <w:rPr>
          <w:rFonts w:ascii="Times New Roman" w:hAnsi="Times New Roman" w:cs="Times New Roman"/>
          <w:sz w:val="28"/>
          <w:szCs w:val="28"/>
        </w:rPr>
        <w:t>Техническое творчество, изобретательская и рационализаторская деятельность - это и школа формирования высоких нравственных качеств человека, основа инновационной деятельности и важнейшая составляющая системы дополнительного образования.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В доме детского творчества работает 6 объединений технической направленности, это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Начальное техническое моделирование и конструирование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Мастерская Самоделкина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Компьютерный дизайн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Основы черчения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Геометрическое черчение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5B38">
        <w:rPr>
          <w:rFonts w:ascii="Times New Roman" w:hAnsi="Times New Roman" w:cs="Times New Roman"/>
          <w:sz w:val="28"/>
          <w:szCs w:val="28"/>
        </w:rPr>
        <w:t>Педагоги организуют</w:t>
      </w:r>
      <w:r w:rsidRPr="002D39B0">
        <w:rPr>
          <w:rFonts w:ascii="Times New Roman" w:hAnsi="Times New Roman" w:cs="Times New Roman"/>
          <w:sz w:val="28"/>
          <w:szCs w:val="28"/>
        </w:rPr>
        <w:t xml:space="preserve"> на занятиях педагогический процесс с учетом интереса каждого ребенка, его творческих и технических способностей. Создают</w:t>
      </w:r>
      <w:r w:rsidR="00395B38">
        <w:rPr>
          <w:rFonts w:ascii="Times New Roman" w:hAnsi="Times New Roman" w:cs="Times New Roman"/>
          <w:sz w:val="28"/>
          <w:szCs w:val="28"/>
        </w:rPr>
        <w:t xml:space="preserve"> </w:t>
      </w:r>
      <w:r w:rsidRPr="002D39B0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395B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2D39B0">
        <w:rPr>
          <w:rFonts w:ascii="Times New Roman" w:hAnsi="Times New Roman" w:cs="Times New Roman"/>
          <w:sz w:val="28"/>
          <w:szCs w:val="28"/>
        </w:rPr>
        <w:t xml:space="preserve">развития элементов технического творчества во время учебно-воспитательного процесса, </w:t>
      </w:r>
      <w:r w:rsidR="00395B38">
        <w:rPr>
          <w:rFonts w:ascii="Times New Roman" w:hAnsi="Times New Roman" w:cs="Times New Roman"/>
          <w:sz w:val="28"/>
          <w:szCs w:val="28"/>
        </w:rPr>
        <w:t>используя  методы   и  приемы</w:t>
      </w:r>
      <w:r w:rsidRPr="002D39B0">
        <w:rPr>
          <w:rFonts w:ascii="Times New Roman" w:hAnsi="Times New Roman" w:cs="Times New Roman"/>
          <w:sz w:val="28"/>
          <w:szCs w:val="28"/>
        </w:rPr>
        <w:t xml:space="preserve"> творческого характера – проблемные, поисковые, эвристические, исследовательские, в сочетании с методами самостоятельной, индивидуальной и групповой работы. С помощью этих методов достигается творческое и техническое мышление и </w:t>
      </w:r>
      <w:r w:rsidR="00395B38">
        <w:rPr>
          <w:rFonts w:ascii="Times New Roman" w:hAnsi="Times New Roman" w:cs="Times New Roman"/>
          <w:sz w:val="28"/>
          <w:szCs w:val="28"/>
        </w:rPr>
        <w:t xml:space="preserve">формируются такие </w:t>
      </w:r>
      <w:r w:rsidRPr="002D39B0">
        <w:rPr>
          <w:rFonts w:ascii="Times New Roman" w:hAnsi="Times New Roman" w:cs="Times New Roman"/>
          <w:sz w:val="28"/>
          <w:szCs w:val="28"/>
        </w:rPr>
        <w:t xml:space="preserve">важные качества </w:t>
      </w:r>
      <w:r w:rsidRPr="002D39B0">
        <w:rPr>
          <w:rFonts w:ascii="Times New Roman" w:hAnsi="Times New Roman" w:cs="Times New Roman"/>
          <w:sz w:val="28"/>
          <w:szCs w:val="28"/>
        </w:rPr>
        <w:lastRenderedPageBreak/>
        <w:t>личности</w:t>
      </w:r>
      <w:r w:rsidR="00395B38">
        <w:rPr>
          <w:rFonts w:ascii="Times New Roman" w:hAnsi="Times New Roman" w:cs="Times New Roman"/>
          <w:sz w:val="28"/>
          <w:szCs w:val="28"/>
        </w:rPr>
        <w:t xml:space="preserve"> как </w:t>
      </w:r>
      <w:r w:rsidRPr="002D39B0">
        <w:rPr>
          <w:rFonts w:ascii="Times New Roman" w:hAnsi="Times New Roman" w:cs="Times New Roman"/>
          <w:sz w:val="28"/>
          <w:szCs w:val="28"/>
        </w:rPr>
        <w:t>: познавательная мотивация, настойчивость, самостоятельность, уверенность в себе, эмоциональная стабильность и способность к сотрудничеству.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Также, развитие творческих способностей обучающихся достигается по средствам участия в различных районных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направленности:</w:t>
      </w:r>
      <w:r w:rsidRPr="002D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Районный </w:t>
      </w:r>
      <w:r w:rsidRPr="002D39B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«Художник компьютерной графики</w:t>
      </w:r>
      <w:r w:rsidRPr="002D39B0">
        <w:rPr>
          <w:rFonts w:ascii="Times New Roman" w:hAnsi="Times New Roman" w:cs="Times New Roman"/>
          <w:sz w:val="28"/>
          <w:szCs w:val="28"/>
        </w:rPr>
        <w:t xml:space="preserve">, конкурс проводится для детей 1 – 11 классов в целях развития творческого потенциала обучающихся и привлечения их к активному использованию информационных технологий в практической деятельности. Тема конкурса –  </w:t>
      </w:r>
      <w:r>
        <w:rPr>
          <w:rFonts w:ascii="Times New Roman" w:hAnsi="Times New Roman" w:cs="Times New Roman"/>
          <w:sz w:val="28"/>
          <w:szCs w:val="28"/>
        </w:rPr>
        <w:t>свободная</w:t>
      </w:r>
      <w:r w:rsidRPr="002D39B0">
        <w:rPr>
          <w:rFonts w:ascii="Times New Roman" w:hAnsi="Times New Roman" w:cs="Times New Roman"/>
          <w:sz w:val="28"/>
          <w:szCs w:val="28"/>
        </w:rPr>
        <w:t>. Работы конкурса оценивались в следующих номинациях:</w:t>
      </w:r>
    </w:p>
    <w:p w:rsidR="00AD3719" w:rsidRPr="00C31A42" w:rsidRDefault="00AD3719" w:rsidP="00AD37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векторная графика (работы, выполненные с использованием графических программ, например, Adobe Illustrator, Corel Draw и т. д.);</w:t>
      </w:r>
    </w:p>
    <w:p w:rsidR="00AD3719" w:rsidRPr="00C31A42" w:rsidRDefault="00AD3719" w:rsidP="00AD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</w:t>
      </w:r>
      <w:r w:rsidRPr="00C3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живопись, растровая графика (создание иллюстраций при помощи графических программ, например, Adobe Photoshop и т. д.);</w:t>
      </w:r>
    </w:p>
    <w:p w:rsidR="00AD3719" w:rsidRPr="00C31A42" w:rsidRDefault="00AD3719" w:rsidP="00AD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</w:t>
      </w:r>
      <w:r w:rsidRPr="00C3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коллаж (работы, скомпонованные из элементов фотографий, художественных текстур и фактур, например, камень, холст, дерево, шерсть и т. д.).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b/>
          <w:sz w:val="28"/>
          <w:szCs w:val="28"/>
        </w:rPr>
        <w:t>- Районный конкурс «Юные техники и изобретатели»</w:t>
      </w:r>
      <w:r w:rsidRPr="002D39B0">
        <w:rPr>
          <w:rFonts w:ascii="Times New Roman" w:hAnsi="Times New Roman" w:cs="Times New Roman"/>
          <w:sz w:val="28"/>
          <w:szCs w:val="28"/>
        </w:rPr>
        <w:t xml:space="preserve"> проводится для обучающихся 10 - 12 лет в целях создания условий для развития инженерно-конструкторского мышления. Конкурс командный, в команде не более 3 человек.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Конкурс состоит из 3-х этапов: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1 этап – теоретический. На этом этапе участники выполняют ряд теоретических заданий связанных с историей и развитием технического творчества.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 xml:space="preserve">2 этап – презентация своей модели. На этом этапе конкурсанты представляют модели, изготовленные ими заранее. Представляют технические и функциональные характеристики моделей. (На конкурс могут быть представлены, например, прототип машины будущего, планер или ракета, модели различного транспорта и другая техника). Дополнительные баллы начисляются за движущиеся модели.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 xml:space="preserve">3 этап – практический. Конкурсанты за определенное время изготавливают изделие из бумаги по предлагаемому чертежу, в этот раз это был </w:t>
      </w:r>
      <w:r>
        <w:rPr>
          <w:rFonts w:ascii="Times New Roman" w:hAnsi="Times New Roman" w:cs="Times New Roman"/>
          <w:sz w:val="28"/>
          <w:szCs w:val="28"/>
        </w:rPr>
        <w:t>самолёт</w:t>
      </w:r>
      <w:r w:rsidRPr="002D39B0">
        <w:rPr>
          <w:rFonts w:ascii="Times New Roman" w:hAnsi="Times New Roman" w:cs="Times New Roman"/>
          <w:sz w:val="28"/>
          <w:szCs w:val="28"/>
        </w:rPr>
        <w:t>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b/>
          <w:sz w:val="28"/>
          <w:szCs w:val="28"/>
        </w:rPr>
        <w:t>- Районный конкурс исследовательских и проектных работ «Вятский левша»</w:t>
      </w:r>
      <w:r w:rsidRPr="002D39B0">
        <w:rPr>
          <w:rFonts w:ascii="Times New Roman" w:hAnsi="Times New Roman" w:cs="Times New Roman"/>
          <w:sz w:val="28"/>
          <w:szCs w:val="28"/>
        </w:rPr>
        <w:t xml:space="preserve"> проводится для обучающиеся 1-11 классов в целях раскрытия творческого потенциала детей в сфере науки и техники. Участие в Конкурсе является индивидуальным и командным (команда 2 человека).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1 этап (заочный) – приём заявок, исследовательских и проектных работ.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2 этап (очный) – На этом этапе Конкурса проходит защита работ и определение победителей по критериям оценки.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 xml:space="preserve">Конкурс проводится по трём номинациям: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«Техническое моделирование»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«Техническое конструирование»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«Радиоэлектроника, робототехника, автоматика, телемеханика».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b/>
          <w:sz w:val="28"/>
          <w:szCs w:val="28"/>
        </w:rPr>
        <w:t>- Районная онлайн</w:t>
      </w:r>
      <w:r w:rsidR="00395B3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D39B0">
        <w:rPr>
          <w:rFonts w:ascii="Times New Roman" w:hAnsi="Times New Roman" w:cs="Times New Roman"/>
          <w:b/>
          <w:sz w:val="28"/>
          <w:szCs w:val="28"/>
        </w:rPr>
        <w:t xml:space="preserve"> игра «Знатоки физики»</w:t>
      </w:r>
      <w:r w:rsidRPr="002D39B0">
        <w:rPr>
          <w:rFonts w:ascii="Times New Roman" w:hAnsi="Times New Roman" w:cs="Times New Roman"/>
          <w:sz w:val="28"/>
          <w:szCs w:val="28"/>
        </w:rPr>
        <w:t xml:space="preserve"> проводилась для обучающихся 8 классов с целью повышения интеллектуального и культурного уровня. Для участия в игре школа подавала заявку. В заявленный </w:t>
      </w:r>
      <w:r>
        <w:rPr>
          <w:rFonts w:ascii="Times New Roman" w:hAnsi="Times New Roman" w:cs="Times New Roman"/>
          <w:sz w:val="28"/>
          <w:szCs w:val="28"/>
        </w:rPr>
        <w:t>по Положению день и час школа (</w:t>
      </w:r>
      <w:r w:rsidRPr="002D39B0">
        <w:rPr>
          <w:rFonts w:ascii="Times New Roman" w:hAnsi="Times New Roman" w:cs="Times New Roman"/>
          <w:sz w:val="28"/>
          <w:szCs w:val="28"/>
        </w:rPr>
        <w:t>команда) получала на электронную почту вопросы, на которые должна была ответить и до определенного времени отправить нам. Итоги игры подводились путем суммирования баллов, заработанных командами. Победитель игры определяется по наибольшему количеству баллов.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b/>
          <w:sz w:val="28"/>
          <w:szCs w:val="28"/>
        </w:rPr>
        <w:t>- Районная выставка "ТехноАрт-2024"</w:t>
      </w:r>
      <w:r w:rsidR="00090769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2D39B0">
        <w:rPr>
          <w:rFonts w:ascii="Times New Roman" w:hAnsi="Times New Roman" w:cs="Times New Roman"/>
          <w:sz w:val="28"/>
          <w:szCs w:val="28"/>
        </w:rPr>
        <w:t>ся для обучающиеся от 6 – 18 лет с целью совершенствования и стимулирования научно-технического творчества и развития творческой инициативы. Тема конкурса – морские суда. Работы принимались по следующим номинациям: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 xml:space="preserve">        - «Военные суда         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 xml:space="preserve">        - «Гражданские суда»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 xml:space="preserve">         - «Подводные суда» 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0D0DDB">
        <w:rPr>
          <w:rFonts w:ascii="Times New Roman" w:hAnsi="Times New Roman" w:cs="Times New Roman"/>
          <w:b/>
          <w:sz w:val="28"/>
          <w:szCs w:val="28"/>
        </w:rPr>
        <w:t>Полугодовая и Годовая выставка «Радуга талантов»</w:t>
      </w:r>
      <w:r w:rsidR="00090769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2D39B0">
        <w:rPr>
          <w:rFonts w:ascii="Times New Roman" w:hAnsi="Times New Roman" w:cs="Times New Roman"/>
          <w:sz w:val="28"/>
          <w:szCs w:val="28"/>
        </w:rPr>
        <w:t>ся с целью создания ситуации успеха для обучающихся д</w:t>
      </w:r>
      <w:r>
        <w:rPr>
          <w:rFonts w:ascii="Times New Roman" w:hAnsi="Times New Roman" w:cs="Times New Roman"/>
          <w:sz w:val="28"/>
          <w:szCs w:val="28"/>
        </w:rPr>
        <w:t>етских творческих объединений МБ</w:t>
      </w:r>
      <w:r w:rsidRPr="002D39B0">
        <w:rPr>
          <w:rFonts w:ascii="Times New Roman" w:hAnsi="Times New Roman" w:cs="Times New Roman"/>
          <w:sz w:val="28"/>
          <w:szCs w:val="28"/>
        </w:rPr>
        <w:t>УДО ДДТ Омутнинского района и презентации творческих идей и опыта педагогов дополнительного образования. Полугодовая проходит в январе,  Годовая выставка проходит в мае. Каждое объединение отбирает лучшие работы для участия в Выставке. По следующим номинациям: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"Лепка" (изделия, выполненные из глины, солёного теста, пластилина и т.д.).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"Бисероплетение"  (изделия из бисера и пайеток.).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"Вышивка" (различные виды вышивки).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"Ткань и цветы" (лоскутное шитье, объёмная композиция из ткани, авторские куклы, игрушки, модели одежды).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"Бумагопластика" (оригами, квиллинг, аппликация и т.д.).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"Вторая жизнь" (работы из бросового материала).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«Живопись» (рисунки выполненные гуашью, красками. Валяние из шерсти (картины).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«Графика и дизайн» (анимация, мультфильмы, видеоролики).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«Техническое творчество» (изделия из дерева, модели техники из различных материалов, резьба и выжигание по дереву (рельефно-плоскостная, объемная).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 w:rsidRPr="002D39B0">
        <w:rPr>
          <w:rFonts w:ascii="Times New Roman" w:hAnsi="Times New Roman" w:cs="Times New Roman"/>
          <w:sz w:val="28"/>
          <w:szCs w:val="28"/>
        </w:rPr>
        <w:t>- Номинация «Фантазия и образ» (фотографии коллекций костюмов, причесок, макияжа, маникюра и т.д.  Работы должны быть представлены в цветной печати).</w:t>
      </w:r>
      <w:r>
        <w:rPr>
          <w:rFonts w:ascii="Times New Roman" w:hAnsi="Times New Roman" w:cs="Times New Roman"/>
          <w:sz w:val="28"/>
          <w:szCs w:val="28"/>
        </w:rPr>
        <w:t xml:space="preserve"> Посмотреть на работы наших обучающихся всегда приходит много детей, как из школ города, так и из детских садов. После посещения выставки дети приходят заниматься в наши объединения. 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9B0">
        <w:rPr>
          <w:rFonts w:ascii="Times New Roman" w:hAnsi="Times New Roman" w:cs="Times New Roman"/>
          <w:sz w:val="28"/>
          <w:szCs w:val="28"/>
        </w:rPr>
        <w:t>Таким образом, занятия по техническому творчеству в системе дополнительного образования помогает обучающимся приобрести глубокие и прочные знания в области технических наук, ценные практические умения и навыки; воспитывает трудолюбие, дисциплинированность, культуру труда, умение работать в коллективе. Занимаясь техническим творчеством, учащиеся могут практически применять и использовать полученные знания в различных областях техники, что в будущем облегчит им сознательный выбор профессии и последующее овладение специальностью.</w:t>
      </w: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9" w:rsidRPr="002D39B0" w:rsidRDefault="00AD3719" w:rsidP="00AD37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3719" w:rsidRPr="002D39B0" w:rsidSect="001372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57" w:rsidRDefault="00645B57" w:rsidP="00AD3719">
      <w:pPr>
        <w:spacing w:after="0" w:line="240" w:lineRule="auto"/>
      </w:pPr>
      <w:r>
        <w:separator/>
      </w:r>
    </w:p>
  </w:endnote>
  <w:endnote w:type="continuationSeparator" w:id="1">
    <w:p w:rsidR="00645B57" w:rsidRDefault="00645B57" w:rsidP="00AD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57" w:rsidRDefault="00645B57" w:rsidP="00AD3719">
      <w:pPr>
        <w:spacing w:after="0" w:line="240" w:lineRule="auto"/>
      </w:pPr>
      <w:r>
        <w:separator/>
      </w:r>
    </w:p>
  </w:footnote>
  <w:footnote w:type="continuationSeparator" w:id="1">
    <w:p w:rsidR="00645B57" w:rsidRDefault="00645B57" w:rsidP="00AD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580983"/>
    </w:sdtPr>
    <w:sdtContent>
      <w:p w:rsidR="00AD3719" w:rsidRDefault="000D57E6">
        <w:pPr>
          <w:pStyle w:val="a4"/>
          <w:jc w:val="center"/>
        </w:pPr>
        <w:fldSimple w:instr=" PAGE   \* MERGEFORMAT ">
          <w:r w:rsidR="00645B57">
            <w:rPr>
              <w:noProof/>
            </w:rPr>
            <w:t>1</w:t>
          </w:r>
        </w:fldSimple>
      </w:p>
    </w:sdtContent>
  </w:sdt>
  <w:p w:rsidR="00AD3719" w:rsidRDefault="00AD37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3719"/>
    <w:rsid w:val="00090769"/>
    <w:rsid w:val="000D57E6"/>
    <w:rsid w:val="0018485E"/>
    <w:rsid w:val="00395B38"/>
    <w:rsid w:val="003E18DC"/>
    <w:rsid w:val="00546A3E"/>
    <w:rsid w:val="00645B57"/>
    <w:rsid w:val="00A611B4"/>
    <w:rsid w:val="00AD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719"/>
  </w:style>
  <w:style w:type="paragraph" w:styleId="a6">
    <w:name w:val="footer"/>
    <w:basedOn w:val="a"/>
    <w:link w:val="a7"/>
    <w:uiPriority w:val="99"/>
    <w:semiHidden/>
    <w:unhideWhenUsed/>
    <w:rsid w:val="00AD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719"/>
  </w:style>
  <w:style w:type="paragraph" w:styleId="a8">
    <w:name w:val="Balloon Text"/>
    <w:basedOn w:val="a"/>
    <w:link w:val="a9"/>
    <w:uiPriority w:val="99"/>
    <w:semiHidden/>
    <w:unhideWhenUsed/>
    <w:rsid w:val="0039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ДК</cp:lastModifiedBy>
  <cp:revision>3</cp:revision>
  <dcterms:created xsi:type="dcterms:W3CDTF">2025-01-27T07:10:00Z</dcterms:created>
  <dcterms:modified xsi:type="dcterms:W3CDTF">2025-01-28T05:54:00Z</dcterms:modified>
</cp:coreProperties>
</file>